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85" w:rsidRPr="00FC5585" w:rsidRDefault="00FC5585" w:rsidP="00B56CA4">
      <w:pPr>
        <w:jc w:val="both"/>
        <w:rPr>
          <w:b/>
        </w:rPr>
      </w:pPr>
      <w:r w:rsidRPr="00FC5585">
        <w:rPr>
          <w:b/>
        </w:rPr>
        <w:t>92 grammes et quelques centimètres de guérison</w:t>
      </w:r>
    </w:p>
    <w:p w:rsidR="00FC5585" w:rsidRDefault="00FC5585" w:rsidP="00FC5585">
      <w:pPr>
        <w:spacing w:after="0" w:line="240" w:lineRule="auto"/>
        <w:rPr>
          <w:b/>
          <w:sz w:val="18"/>
        </w:rPr>
      </w:pPr>
      <w:r>
        <w:rPr>
          <w:b/>
          <w:sz w:val="18"/>
        </w:rPr>
        <w:pict>
          <v:rect id="_x0000_i1025" style="width:0;height:1.5pt" o:hralign="center" o:hrstd="t" o:hr="t" fillcolor="#a0a0a0" stroked="f"/>
        </w:pict>
      </w:r>
    </w:p>
    <w:p w:rsidR="00FC5585" w:rsidRPr="00FC5585" w:rsidRDefault="00FC5585" w:rsidP="00FC5585">
      <w:pPr>
        <w:spacing w:after="0" w:line="240" w:lineRule="auto"/>
        <w:rPr>
          <w:b/>
          <w:sz w:val="18"/>
        </w:rPr>
      </w:pPr>
      <w:r w:rsidRPr="00FC5585">
        <w:rPr>
          <w:b/>
          <w:sz w:val="18"/>
        </w:rPr>
        <w:t xml:space="preserve">Jean-Francois </w:t>
      </w:r>
      <w:proofErr w:type="spellStart"/>
      <w:r w:rsidRPr="00FC5585">
        <w:rPr>
          <w:b/>
          <w:sz w:val="18"/>
        </w:rPr>
        <w:t>Carémel</w:t>
      </w:r>
      <w:proofErr w:type="spellEnd"/>
    </w:p>
    <w:p w:rsidR="00FC5585" w:rsidRPr="00FC5585" w:rsidRDefault="00FC5585" w:rsidP="00FC5585">
      <w:pPr>
        <w:spacing w:after="0" w:line="240" w:lineRule="auto"/>
        <w:rPr>
          <w:sz w:val="18"/>
        </w:rPr>
      </w:pPr>
      <w:r w:rsidRPr="00FC5585">
        <w:rPr>
          <w:sz w:val="18"/>
        </w:rPr>
        <w:t xml:space="preserve">Chercheur Doctorant au </w:t>
      </w:r>
      <w:hyperlink r:id="rId4" w:history="1">
        <w:r w:rsidRPr="00FC5585">
          <w:rPr>
            <w:sz w:val="18"/>
          </w:rPr>
          <w:t xml:space="preserve">Centre de recherche </w:t>
        </w:r>
        <w:r w:rsidRPr="00FC5585">
          <w:rPr>
            <w:sz w:val="18"/>
          </w:rPr>
          <w:t xml:space="preserve">médecine, sciences, santé, santé mentale, société </w:t>
        </w:r>
        <w:r w:rsidRPr="00FC5585">
          <w:rPr>
            <w:sz w:val="18"/>
          </w:rPr>
          <w:t>(UMR 8211 - U988</w:t>
        </w:r>
      </w:hyperlink>
      <w:r w:rsidRPr="00FC5585">
        <w:rPr>
          <w:sz w:val="18"/>
        </w:rPr>
        <w:t xml:space="preserve">) </w:t>
      </w:r>
    </w:p>
    <w:p w:rsidR="00FC5585" w:rsidRPr="00FC5585" w:rsidRDefault="00FC5585" w:rsidP="00FC5585">
      <w:pPr>
        <w:spacing w:after="0" w:line="240" w:lineRule="auto"/>
        <w:rPr>
          <w:sz w:val="18"/>
        </w:rPr>
      </w:pPr>
      <w:r w:rsidRPr="00FC5585">
        <w:rPr>
          <w:sz w:val="18"/>
        </w:rPr>
        <w:t xml:space="preserve">Chercheur-associé au </w:t>
      </w:r>
      <w:hyperlink r:id="rId5" w:history="1">
        <w:r w:rsidRPr="00FC5585">
          <w:rPr>
            <w:sz w:val="18"/>
          </w:rPr>
          <w:t>LASDEL</w:t>
        </w:r>
      </w:hyperlink>
      <w:r w:rsidRPr="00FC5585">
        <w:rPr>
          <w:sz w:val="18"/>
        </w:rPr>
        <w:t xml:space="preserve"> (Niger)</w:t>
      </w:r>
    </w:p>
    <w:p w:rsidR="00FC5585" w:rsidRDefault="00FC5585" w:rsidP="00B56CA4">
      <w:pPr>
        <w:jc w:val="both"/>
      </w:pPr>
      <w:r>
        <w:rPr>
          <w:b/>
          <w:sz w:val="18"/>
        </w:rPr>
        <w:pict>
          <v:rect id="_x0000_i1026" style="width:0;height:1.5pt" o:hralign="center" o:hrstd="t" o:hr="t" fillcolor="#a0a0a0" stroked="f"/>
        </w:pict>
      </w:r>
    </w:p>
    <w:p w:rsidR="008C084C" w:rsidRDefault="00492B2B" w:rsidP="00B56CA4">
      <w:pPr>
        <w:jc w:val="both"/>
      </w:pPr>
      <w:r>
        <w:t>C</w:t>
      </w:r>
      <w:r w:rsidR="00714898">
        <w:t xml:space="preserve">ette intervention </w:t>
      </w:r>
      <w:r w:rsidR="0045380D">
        <w:t>analyse l’i</w:t>
      </w:r>
      <w:r w:rsidR="008B7D39">
        <w:t xml:space="preserve">nfluence </w:t>
      </w:r>
      <w:r w:rsidR="00A1458E">
        <w:t xml:space="preserve">de deux innovations </w:t>
      </w:r>
      <w:r w:rsidR="00DC5856">
        <w:t>thérapeutiques,</w:t>
      </w:r>
      <w:r w:rsidR="00A1458E">
        <w:t xml:space="preserve"> </w:t>
      </w:r>
      <w:r w:rsidR="00A57368">
        <w:t>déployées</w:t>
      </w:r>
      <w:r w:rsidR="00A1458E">
        <w:t xml:space="preserve"> par les acteurs de la médecine transnationale </w:t>
      </w:r>
      <w:r w:rsidR="00A57368">
        <w:t>lors de</w:t>
      </w:r>
      <w:r w:rsidR="00A1458E">
        <w:t xml:space="preserve"> la crise </w:t>
      </w:r>
      <w:r w:rsidR="00DC5856">
        <w:t>nutritionnelle</w:t>
      </w:r>
      <w:r w:rsidR="00A1458E">
        <w:t xml:space="preserve"> de 2005 au Niger</w:t>
      </w:r>
      <w:r w:rsidR="00DC5856">
        <w:t>,</w:t>
      </w:r>
      <w:r w:rsidR="00A1458E">
        <w:t xml:space="preserve"> </w:t>
      </w:r>
      <w:r w:rsidR="008B7D39">
        <w:t xml:space="preserve">sur </w:t>
      </w:r>
      <w:r w:rsidR="00D468BB">
        <w:t xml:space="preserve">les </w:t>
      </w:r>
      <w:r w:rsidR="003008D0">
        <w:t>définitions et représentations,</w:t>
      </w:r>
      <w:r w:rsidR="007A0925">
        <w:t xml:space="preserve"> </w:t>
      </w:r>
      <w:r w:rsidR="00975B38">
        <w:t>médicale</w:t>
      </w:r>
      <w:r w:rsidR="003008D0">
        <w:t>s</w:t>
      </w:r>
      <w:r w:rsidR="00975B38">
        <w:t xml:space="preserve"> et populaire</w:t>
      </w:r>
      <w:r w:rsidR="003008D0">
        <w:t>s</w:t>
      </w:r>
      <w:r w:rsidR="00A00375">
        <w:t>,</w:t>
      </w:r>
      <w:r w:rsidR="007A0925">
        <w:t xml:space="preserve"> </w:t>
      </w:r>
      <w:r w:rsidR="00B0465C">
        <w:t>de</w:t>
      </w:r>
      <w:r w:rsidR="00F27AC3">
        <w:t xml:space="preserve"> </w:t>
      </w:r>
      <w:r w:rsidR="008B7D39">
        <w:t>la malnutrition</w:t>
      </w:r>
      <w:r>
        <w:t xml:space="preserve"> </w:t>
      </w:r>
      <w:r w:rsidR="00D23703">
        <w:t xml:space="preserve">aigue </w:t>
      </w:r>
      <w:r>
        <w:t xml:space="preserve">et </w:t>
      </w:r>
      <w:r w:rsidR="00A57368">
        <w:t xml:space="preserve">de </w:t>
      </w:r>
      <w:r w:rsidR="003008D0">
        <w:t>sa guérison</w:t>
      </w:r>
      <w:r w:rsidR="00714898">
        <w:t>.</w:t>
      </w:r>
      <w:r>
        <w:t xml:space="preserve"> </w:t>
      </w:r>
    </w:p>
    <w:p w:rsidR="00A24AA4" w:rsidRPr="005E657E" w:rsidRDefault="00A1458E" w:rsidP="00B56CA4">
      <w:pPr>
        <w:jc w:val="both"/>
      </w:pPr>
      <w:r w:rsidRPr="005E657E">
        <w:t>A p</w:t>
      </w:r>
      <w:r w:rsidR="00A57368" w:rsidRPr="005E657E">
        <w:t>a</w:t>
      </w:r>
      <w:r w:rsidRPr="005E657E">
        <w:t>rtir de la</w:t>
      </w:r>
      <w:r w:rsidR="00A57368" w:rsidRPr="005E657E">
        <w:t xml:space="preserve"> </w:t>
      </w:r>
      <w:r w:rsidRPr="005E657E">
        <w:t xml:space="preserve">diffusion massive de la mesure du </w:t>
      </w:r>
      <w:r w:rsidR="00A57368" w:rsidRPr="005E657E">
        <w:t>périmètre</w:t>
      </w:r>
      <w:r w:rsidRPr="005E657E">
        <w:t xml:space="preserve"> </w:t>
      </w:r>
      <w:r w:rsidR="00A57368" w:rsidRPr="005E657E">
        <w:t>brachial</w:t>
      </w:r>
      <w:r w:rsidRPr="005E657E">
        <w:t xml:space="preserve"> </w:t>
      </w:r>
      <w:r w:rsidR="005E657E" w:rsidRPr="005E657E">
        <w:t xml:space="preserve">et </w:t>
      </w:r>
      <w:r w:rsidRPr="005E657E">
        <w:t>des Aliment</w:t>
      </w:r>
      <w:r w:rsidR="00A57368" w:rsidRPr="005E657E">
        <w:t xml:space="preserve">s </w:t>
      </w:r>
      <w:r w:rsidR="00EB1815">
        <w:t xml:space="preserve">Thérapeutiques </w:t>
      </w:r>
      <w:r w:rsidR="00A57368" w:rsidRPr="005E657E">
        <w:t xml:space="preserve">Prêts à </w:t>
      </w:r>
      <w:r w:rsidRPr="005E657E">
        <w:t xml:space="preserve">l’Emploi </w:t>
      </w:r>
      <w:r w:rsidR="00A57368" w:rsidRPr="005E657E">
        <w:t xml:space="preserve">pour diagnostiquer et </w:t>
      </w:r>
      <w:r w:rsidRPr="005E657E">
        <w:t>prendre en charge</w:t>
      </w:r>
      <w:r w:rsidR="00A57368" w:rsidRPr="005E657E">
        <w:t xml:space="preserve"> la malnutrition infantile</w:t>
      </w:r>
      <w:r w:rsidRPr="005E657E">
        <w:t xml:space="preserve">, nous analysons </w:t>
      </w:r>
      <w:r w:rsidR="006869A8" w:rsidRPr="005E657E">
        <w:t xml:space="preserve">les évolutions récentes </w:t>
      </w:r>
      <w:r w:rsidR="005E657E" w:rsidRPr="005E657E">
        <w:t>des critères de la guérison de</w:t>
      </w:r>
      <w:r w:rsidR="00A24AA4" w:rsidRPr="005E657E">
        <w:t xml:space="preserve"> la malnutrition </w:t>
      </w:r>
      <w:r w:rsidR="006869A8" w:rsidRPr="005E657E">
        <w:t xml:space="preserve"> dans le Sahel</w:t>
      </w:r>
      <w:r w:rsidR="000F1429">
        <w:t xml:space="preserve"> </w:t>
      </w:r>
      <w:r w:rsidR="00A57368" w:rsidRPr="005E657E">
        <w:t>et</w:t>
      </w:r>
      <w:r w:rsidR="00C51C2E" w:rsidRPr="005E657E">
        <w:t xml:space="preserve"> </w:t>
      </w:r>
      <w:r w:rsidR="00A24AA4" w:rsidRPr="005E657E">
        <w:t xml:space="preserve">la manière dont </w:t>
      </w:r>
      <w:r w:rsidR="00A57368" w:rsidRPr="005E657E">
        <w:t>ces dispositifs</w:t>
      </w:r>
      <w:r w:rsidR="00B56CA4" w:rsidRPr="005E657E">
        <w:t xml:space="preserve"> ont </w:t>
      </w:r>
      <w:r w:rsidR="00A24AA4" w:rsidRPr="005E657E">
        <w:t xml:space="preserve"> </w:t>
      </w:r>
      <w:r w:rsidR="005E657E" w:rsidRPr="005E657E">
        <w:t>contribué</w:t>
      </w:r>
      <w:r w:rsidR="00A24AA4" w:rsidRPr="005E657E">
        <w:t xml:space="preserve"> tout </w:t>
      </w:r>
      <w:r w:rsidR="00D23703" w:rsidRPr="005E657E">
        <w:t>à</w:t>
      </w:r>
      <w:r w:rsidR="00A24AA4" w:rsidRPr="005E657E">
        <w:t xml:space="preserve"> la fois </w:t>
      </w:r>
      <w:r w:rsidR="005E657E" w:rsidRPr="005E657E">
        <w:t xml:space="preserve">à </w:t>
      </w:r>
      <w:r w:rsidR="00A24AA4" w:rsidRPr="005E657E">
        <w:t xml:space="preserve">une extension et </w:t>
      </w:r>
      <w:r w:rsidR="005E657E" w:rsidRPr="005E657E">
        <w:t xml:space="preserve">à </w:t>
      </w:r>
      <w:r w:rsidR="00A24AA4" w:rsidRPr="005E657E">
        <w:t xml:space="preserve">une standardisation, par la biomédecine, des périmètres </w:t>
      </w:r>
      <w:r w:rsidR="005E657E" w:rsidRPr="005E657E">
        <w:t>de cette pathologie</w:t>
      </w:r>
      <w:r w:rsidR="00A24AA4" w:rsidRPr="005E657E">
        <w:t xml:space="preserve">. </w:t>
      </w:r>
      <w:r w:rsidR="00A57368" w:rsidRPr="005E657E">
        <w:t>A</w:t>
      </w:r>
      <w:r w:rsidR="00A24AA4" w:rsidRPr="005E657E">
        <w:t xml:space="preserve"> travers une analyse des variations des protocoles de prise en charge </w:t>
      </w:r>
      <w:r w:rsidR="005E657E" w:rsidRPr="005E657E">
        <w:t>du Niger et du Burkina Faso</w:t>
      </w:r>
      <w:r w:rsidR="00A57368" w:rsidRPr="005E657E">
        <w:t xml:space="preserve"> </w:t>
      </w:r>
      <w:r w:rsidR="00A24AA4" w:rsidRPr="005E657E">
        <w:t xml:space="preserve">nous soulignons le caractère largement construit et variable, y compris pour la médecine, de </w:t>
      </w:r>
      <w:r w:rsidR="00A57368" w:rsidRPr="005E657E">
        <w:t>la notion de</w:t>
      </w:r>
      <w:r w:rsidR="00030A53">
        <w:t xml:space="preserve"> guérison</w:t>
      </w:r>
      <w:r w:rsidR="00A57368" w:rsidRPr="005E657E">
        <w:t>.</w:t>
      </w:r>
    </w:p>
    <w:p w:rsidR="009677FF" w:rsidRDefault="005E657E" w:rsidP="00B56CA4">
      <w:pPr>
        <w:jc w:val="both"/>
      </w:pPr>
      <w:r>
        <w:t>De manière symétrique, nous analysons dans un second temps, les signification</w:t>
      </w:r>
      <w:r w:rsidR="007F4CF3">
        <w:t xml:space="preserve">s et usages </w:t>
      </w:r>
      <w:r w:rsidR="000F1429">
        <w:t>localement</w:t>
      </w:r>
      <w:r w:rsidR="00AB4BE1" w:rsidRPr="005E657E">
        <w:t xml:space="preserve"> négociés</w:t>
      </w:r>
      <w:r w:rsidR="000F1429">
        <w:t xml:space="preserve"> de ces dispositifs, le sens et les fonctions qui leurs sont conférés</w:t>
      </w:r>
      <w:r w:rsidR="00030A53">
        <w:t>. N</w:t>
      </w:r>
      <w:r w:rsidR="00023061">
        <w:t xml:space="preserve">ous soulignons </w:t>
      </w:r>
      <w:r w:rsidR="00030A53">
        <w:t xml:space="preserve">alors </w:t>
      </w:r>
      <w:r w:rsidR="00023061">
        <w:t>la</w:t>
      </w:r>
      <w:r w:rsidR="000F1429">
        <w:t xml:space="preserve"> manière dont ils constituent une</w:t>
      </w:r>
      <w:r>
        <w:t xml:space="preserve"> </w:t>
      </w:r>
      <w:r w:rsidR="007F4CF3">
        <w:t>réponse</w:t>
      </w:r>
      <w:r w:rsidR="00023061">
        <w:t xml:space="preserve"> locale</w:t>
      </w:r>
      <w:r>
        <w:t xml:space="preserve"> </w:t>
      </w:r>
      <w:r w:rsidR="000F1429">
        <w:t xml:space="preserve">aux </w:t>
      </w:r>
      <w:r w:rsidR="00023061">
        <w:t>origines et conséquences</w:t>
      </w:r>
      <w:r w:rsidR="00030A53">
        <w:t>,</w:t>
      </w:r>
      <w:r w:rsidR="00023061">
        <w:t xml:space="preserve"> </w:t>
      </w:r>
      <w:r w:rsidR="00DC5856">
        <w:t>thérapeutiques et socia</w:t>
      </w:r>
      <w:r w:rsidR="00023061">
        <w:t>les de la malnutrition</w:t>
      </w:r>
      <w:r w:rsidR="00DC5856">
        <w:t xml:space="preserve"> </w:t>
      </w:r>
      <w:r w:rsidR="00030A53">
        <w:t>que</w:t>
      </w:r>
      <w:r w:rsidR="00DC5856">
        <w:t xml:space="preserve"> la </w:t>
      </w:r>
      <w:r w:rsidR="000F1429">
        <w:t xml:space="preserve">médecine </w:t>
      </w:r>
      <w:proofErr w:type="gramStart"/>
      <w:r w:rsidR="000F1429">
        <w:t>humanitaire</w:t>
      </w:r>
      <w:r w:rsidR="00030A53">
        <w:t xml:space="preserve"> prend</w:t>
      </w:r>
      <w:proofErr w:type="gramEnd"/>
      <w:r w:rsidR="00030A53">
        <w:t xml:space="preserve"> pas en considération</w:t>
      </w:r>
      <w:r w:rsidR="00DC5856">
        <w:t xml:space="preserve">. </w:t>
      </w:r>
      <w:r w:rsidR="00AB4BE1" w:rsidRPr="005E657E">
        <w:t xml:space="preserve"> </w:t>
      </w:r>
    </w:p>
    <w:p w:rsidR="00DC5856" w:rsidRDefault="00A1458E" w:rsidP="00A1458E">
      <w:pPr>
        <w:jc w:val="both"/>
      </w:pPr>
      <w:r>
        <w:t xml:space="preserve">Dans un </w:t>
      </w:r>
      <w:r w:rsidR="00DC5856">
        <w:t xml:space="preserve">troisième temps </w:t>
      </w:r>
      <w:r>
        <w:t xml:space="preserve">nous </w:t>
      </w:r>
      <w:r w:rsidR="00DC5856">
        <w:t>proposons quelques pistes de réflexion</w:t>
      </w:r>
      <w:r w:rsidR="000F1429">
        <w:t xml:space="preserve"> sur les causes de</w:t>
      </w:r>
      <w:r w:rsidR="00EB1815">
        <w:t xml:space="preserve"> ce « public secret » que constitue</w:t>
      </w:r>
      <w:r w:rsidR="000F1429">
        <w:t xml:space="preserve"> </w:t>
      </w:r>
      <w:r w:rsidR="00EB1815">
        <w:t>l’</w:t>
      </w:r>
      <w:r w:rsidR="000F1429">
        <w:t>ignorance mutuelle des représentations locales et</w:t>
      </w:r>
      <w:r w:rsidR="00023061">
        <w:t xml:space="preserve"> </w:t>
      </w:r>
      <w:r w:rsidR="00080ACC">
        <w:t xml:space="preserve">la manière dont, finalement, ils </w:t>
      </w:r>
      <w:r w:rsidR="000F1429">
        <w:t>« t</w:t>
      </w:r>
      <w:r w:rsidR="00080ACC">
        <w:t>iennent ensemble</w:t>
      </w:r>
      <w:r w:rsidR="000F1429">
        <w:t xml:space="preserve"> » et </w:t>
      </w:r>
      <w:r w:rsidR="00023061">
        <w:t>contribue</w:t>
      </w:r>
      <w:r w:rsidR="00080ACC">
        <w:t>nt</w:t>
      </w:r>
      <w:r w:rsidR="00023061">
        <w:t xml:space="preserve"> </w:t>
      </w:r>
      <w:r w:rsidR="000F1429">
        <w:t xml:space="preserve">aux succès </w:t>
      </w:r>
      <w:r w:rsidR="00080ACC">
        <w:t>d’innovations thérapeutiques de la biomédecine</w:t>
      </w:r>
      <w:r w:rsidR="00023061">
        <w:t>.</w:t>
      </w:r>
      <w:r w:rsidR="000F1429">
        <w:t xml:space="preserve"> </w:t>
      </w:r>
      <w:r w:rsidR="00DC5856">
        <w:t xml:space="preserve"> </w:t>
      </w:r>
    </w:p>
    <w:p w:rsidR="00A1458E" w:rsidRDefault="00EB1815" w:rsidP="00A1458E">
      <w:pPr>
        <w:jc w:val="both"/>
      </w:pPr>
      <w:r>
        <w:t xml:space="preserve">Pour conclure nous soulignons l’intérêt d’analyser la </w:t>
      </w:r>
      <w:r w:rsidR="00A1458E" w:rsidRPr="0045380D">
        <w:rPr>
          <w:i/>
        </w:rPr>
        <w:t>guérison</w:t>
      </w:r>
      <w:r w:rsidR="00A1458E">
        <w:t xml:space="preserve"> à l’aune de</w:t>
      </w:r>
      <w:r>
        <w:t xml:space="preserve"> se</w:t>
      </w:r>
      <w:r w:rsidR="00A1458E">
        <w:t xml:space="preserve">s dispositifs techniques de la prise en charge thérapeutique </w:t>
      </w:r>
      <w:r>
        <w:t xml:space="preserve">qui permettent d‘en faire </w:t>
      </w:r>
      <w:r w:rsidR="00A1458E">
        <w:t xml:space="preserve">tout à la fois comme un </w:t>
      </w:r>
      <w:r w:rsidR="00A1458E" w:rsidRPr="00A00375">
        <w:rPr>
          <w:i/>
        </w:rPr>
        <w:t>processus</w:t>
      </w:r>
      <w:r w:rsidR="00A1458E">
        <w:t xml:space="preserve"> et un </w:t>
      </w:r>
      <w:r w:rsidR="00A1458E" w:rsidRPr="00A00375">
        <w:rPr>
          <w:i/>
        </w:rPr>
        <w:t>résultat</w:t>
      </w:r>
      <w:r w:rsidR="00A1458E">
        <w:t xml:space="preserve"> d</w:t>
      </w:r>
      <w:r w:rsidR="00C85090">
        <w:t>es</w:t>
      </w:r>
      <w:r w:rsidR="00A1458E">
        <w:t xml:space="preserve"> continuum</w:t>
      </w:r>
      <w:r w:rsidR="00C85090">
        <w:t xml:space="preserve">s locaux et biomédicaux </w:t>
      </w:r>
      <w:r w:rsidR="00A1458E">
        <w:t>qui articule</w:t>
      </w:r>
      <w:r w:rsidR="00080ACC">
        <w:t>nt</w:t>
      </w:r>
      <w:r w:rsidR="00A1458E">
        <w:t xml:space="preserve"> « symptôme – diagnostic – traitement ». </w:t>
      </w:r>
    </w:p>
    <w:p w:rsidR="00CE233C" w:rsidRDefault="00CE233C"/>
    <w:p w:rsidR="00F13A26" w:rsidRDefault="00F13A26"/>
    <w:p w:rsidR="001E2A91" w:rsidRDefault="001E2A91">
      <w:r>
        <w:t xml:space="preserve"> </w:t>
      </w:r>
    </w:p>
    <w:sectPr w:rsidR="001E2A91" w:rsidSect="009E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2A91"/>
    <w:rsid w:val="00017CD1"/>
    <w:rsid w:val="00023061"/>
    <w:rsid w:val="00030A53"/>
    <w:rsid w:val="00080ACC"/>
    <w:rsid w:val="000C5735"/>
    <w:rsid w:val="000F1429"/>
    <w:rsid w:val="001170F8"/>
    <w:rsid w:val="001E2A91"/>
    <w:rsid w:val="0022639F"/>
    <w:rsid w:val="003008D0"/>
    <w:rsid w:val="00322855"/>
    <w:rsid w:val="003A4857"/>
    <w:rsid w:val="004348E6"/>
    <w:rsid w:val="0045380D"/>
    <w:rsid w:val="00492B2B"/>
    <w:rsid w:val="00595B12"/>
    <w:rsid w:val="00597CA8"/>
    <w:rsid w:val="005D3429"/>
    <w:rsid w:val="005E657E"/>
    <w:rsid w:val="005F063A"/>
    <w:rsid w:val="00624749"/>
    <w:rsid w:val="006869A8"/>
    <w:rsid w:val="00702E5F"/>
    <w:rsid w:val="00714898"/>
    <w:rsid w:val="007265CD"/>
    <w:rsid w:val="007A0925"/>
    <w:rsid w:val="007F00BF"/>
    <w:rsid w:val="007F4CF3"/>
    <w:rsid w:val="008B7D39"/>
    <w:rsid w:val="008C084C"/>
    <w:rsid w:val="008F520B"/>
    <w:rsid w:val="009677FF"/>
    <w:rsid w:val="00975B38"/>
    <w:rsid w:val="009C5B49"/>
    <w:rsid w:val="009E632A"/>
    <w:rsid w:val="00A00375"/>
    <w:rsid w:val="00A1458E"/>
    <w:rsid w:val="00A24AA4"/>
    <w:rsid w:val="00A57368"/>
    <w:rsid w:val="00AB4BE1"/>
    <w:rsid w:val="00AE2C89"/>
    <w:rsid w:val="00B0465C"/>
    <w:rsid w:val="00B1481F"/>
    <w:rsid w:val="00B247A8"/>
    <w:rsid w:val="00B313FC"/>
    <w:rsid w:val="00B56CA4"/>
    <w:rsid w:val="00C51C2E"/>
    <w:rsid w:val="00C85090"/>
    <w:rsid w:val="00CE233C"/>
    <w:rsid w:val="00D23703"/>
    <w:rsid w:val="00D4197E"/>
    <w:rsid w:val="00D468BB"/>
    <w:rsid w:val="00DC5856"/>
    <w:rsid w:val="00E64AF0"/>
    <w:rsid w:val="00EB1815"/>
    <w:rsid w:val="00F13A26"/>
    <w:rsid w:val="00F27AC3"/>
    <w:rsid w:val="00F97B91"/>
    <w:rsid w:val="00FC2775"/>
    <w:rsid w:val="00FC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5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del.net/" TargetMode="External"/><Relationship Id="rId4" Type="http://schemas.openxmlformats.org/officeDocument/2006/relationships/hyperlink" Target="http://www.cermes3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Jean-Francois Caremel</dc:creator>
  <cp:lastModifiedBy>Jean-Francois Caremel</cp:lastModifiedBy>
  <cp:revision>8</cp:revision>
  <dcterms:created xsi:type="dcterms:W3CDTF">2014-11-24T15:58:00Z</dcterms:created>
  <dcterms:modified xsi:type="dcterms:W3CDTF">2014-12-15T09:44:00Z</dcterms:modified>
</cp:coreProperties>
</file>